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10F70" w:rsidRDefault="00F10F70" w:rsidP="00F10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0F70">
        <w:rPr>
          <w:rFonts w:ascii="Times New Roman" w:hAnsi="Times New Roman" w:cs="Times New Roman"/>
          <w:sz w:val="28"/>
          <w:szCs w:val="28"/>
        </w:rPr>
        <w:t>Утверждаю:</w:t>
      </w:r>
    </w:p>
    <w:p w:rsidR="00F10F70" w:rsidRPr="00F10F70" w:rsidRDefault="00F10F70" w:rsidP="00F10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 w:rsidRPr="00F10F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</w:t>
      </w:r>
      <w:r w:rsidRPr="00F10F70">
        <w:rPr>
          <w:rFonts w:ascii="Times New Roman" w:hAnsi="Times New Roman" w:cs="Times New Roman"/>
          <w:sz w:val="28"/>
          <w:szCs w:val="28"/>
        </w:rPr>
        <w:t>иректор ГУСО БСРЦ «Подросток»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F70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F10F70" w:rsidRDefault="00F10F70" w:rsidP="00F10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10F70">
        <w:rPr>
          <w:rFonts w:ascii="Times New Roman" w:hAnsi="Times New Roman" w:cs="Times New Roman"/>
          <w:sz w:val="28"/>
          <w:szCs w:val="28"/>
        </w:rPr>
        <w:t>_________Ширкина</w:t>
      </w:r>
      <w:proofErr w:type="spellEnd"/>
      <w:r w:rsidRPr="00F10F70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F10F70" w:rsidRPr="00F10F70" w:rsidRDefault="00F10F70" w:rsidP="00F10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70">
        <w:rPr>
          <w:rFonts w:ascii="Times New Roman" w:hAnsi="Times New Roman" w:cs="Times New Roman"/>
          <w:b/>
          <w:sz w:val="28"/>
          <w:szCs w:val="28"/>
        </w:rPr>
        <w:t>План мероприятий на 2026 год</w:t>
      </w:r>
    </w:p>
    <w:p w:rsidR="00F10F70" w:rsidRPr="00F10F70" w:rsidRDefault="00F10F70" w:rsidP="00F10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70">
        <w:rPr>
          <w:rFonts w:ascii="Times New Roman" w:hAnsi="Times New Roman" w:cs="Times New Roman"/>
          <w:b/>
          <w:sz w:val="28"/>
          <w:szCs w:val="28"/>
        </w:rPr>
        <w:t xml:space="preserve"> в рамках Года единства народов России</w:t>
      </w:r>
    </w:p>
    <w:p w:rsidR="00F10F70" w:rsidRDefault="00F10F70" w:rsidP="00F10F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Look w:val="04A0"/>
      </w:tblPr>
      <w:tblGrid>
        <w:gridCol w:w="3314"/>
        <w:gridCol w:w="3207"/>
        <w:gridCol w:w="3071"/>
      </w:tblGrid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Литературный марафон: чтение сказок народов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Ежемесячно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Цикл виртуальных экскурсий «Путешествие по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Ежемесячно (по 1 экскурсии)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Беседа «Новогодние семейные традиции разных народов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январь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 xml:space="preserve">Урок единства «Дружба народов </w:t>
            </w:r>
            <w:proofErr w:type="gramStart"/>
            <w:r w:rsidRPr="000C052C">
              <w:rPr>
                <w:rFonts w:ascii="Times New Roman" w:hAnsi="Times New Roman" w:cs="Times New Roman"/>
                <w:lang w:val="ru-RU"/>
              </w:rPr>
              <w:t>–с</w:t>
            </w:r>
            <w:proofErr w:type="gramEnd"/>
            <w:r w:rsidRPr="000C052C">
              <w:rPr>
                <w:rFonts w:ascii="Times New Roman" w:hAnsi="Times New Roman" w:cs="Times New Roman"/>
                <w:lang w:val="ru-RU"/>
              </w:rPr>
              <w:t>ила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специалисты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«Восточная красавица» – творческое занятие по изготовлению бурятской куклы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 дополнительного образования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Спортивное развлечение с играми народов России, посвященное Всемирному дню здоровья «День здоровья с играми народов России»</w:t>
            </w: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Беседа «Национальные особенности Пасхи у народов России»</w:t>
            </w: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«Народов много — страна одна» – познавательно-игровая программа, посвященная дню коренных народов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Апрель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30.04.2026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Видео-уроки «День Победы – праздник всех народов»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Выставка рисунков «Широка страна моя родная»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Участие в праздничном концерте, посвященном Дню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июнь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«</w:t>
            </w:r>
            <w:r w:rsidRPr="000C052C">
              <w:rPr>
                <w:rFonts w:ascii="Times New Roman" w:hAnsi="Times New Roman" w:cs="Times New Roman"/>
                <w:bCs/>
                <w:lang w:val="ru-RU"/>
              </w:rPr>
              <w:t>Дом, в котором мы живем</w:t>
            </w:r>
            <w:r>
              <w:rPr>
                <w:rFonts w:ascii="Times New Roman" w:hAnsi="Times New Roman" w:cs="Times New Roman"/>
                <w:bCs/>
                <w:lang w:val="ru-RU"/>
              </w:rPr>
              <w:t>» (презентация о жилищах народов севера)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июль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Воспитатели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052C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0C052C">
              <w:rPr>
                <w:rFonts w:ascii="Times New Roman" w:hAnsi="Times New Roman" w:cs="Times New Roman"/>
              </w:rPr>
              <w:t xml:space="preserve"> - акция «День Государственного флага Российской Федерации»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август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Беседа «День языков народов России»</w:t>
            </w: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lastRenderedPageBreak/>
              <w:t>Спортивная эстафета «Сила в единстве»</w:t>
            </w: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2C">
              <w:rPr>
                <w:rFonts w:ascii="Times New Roman" w:hAnsi="Times New Roman" w:cs="Times New Roman"/>
              </w:rPr>
              <w:t>Кросс нации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Сентябрь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20.09.2026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 xml:space="preserve">Воспитатели 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70" w:rsidRPr="000C052C" w:rsidRDefault="00F10F70" w:rsidP="0073257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color w:val="000000"/>
                <w:lang w:eastAsia="zh-CN"/>
              </w:rPr>
            </w:pPr>
            <w:r w:rsidRPr="000C052C">
              <w:rPr>
                <w:rFonts w:ascii="Times New Roman" w:hAnsi="Times New Roman" w:cs="Times New Roman"/>
              </w:rPr>
              <w:lastRenderedPageBreak/>
              <w:t>Урок толерантности «Особенные люди»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октябрь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Беседа  «День Государственного герба Российской Федерации»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Презентация. Праздник чая «Чайные традиции народов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ноябрь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F10F70" w:rsidRPr="000C052C" w:rsidTr="00732575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Мероприятие - выставка блюд и рецептов «На вкус и цвет…»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F10F70" w:rsidRPr="000C052C" w:rsidRDefault="00F10F70" w:rsidP="00732575">
            <w:pPr>
              <w:pStyle w:val="a3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специалисты</w:t>
            </w:r>
          </w:p>
        </w:tc>
      </w:tr>
    </w:tbl>
    <w:p w:rsidR="00F10F70" w:rsidRPr="00F10F70" w:rsidRDefault="00F10F70" w:rsidP="00F10F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10F70" w:rsidRPr="00F10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F70"/>
    <w:rsid w:val="00F1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F10F70"/>
    <w:pPr>
      <w:spacing w:after="0" w:line="240" w:lineRule="auto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2026-01-29T05:41:00Z</dcterms:created>
  <dcterms:modified xsi:type="dcterms:W3CDTF">2026-01-29T05:41:00Z</dcterms:modified>
</cp:coreProperties>
</file>